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الاختبار التشخيصي القبلي – علوم الصف الأول الفصل الدراسي الثاني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اسم الطالبة: ______________________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الصف: ____________</w:t>
            </w:r>
          </w:p>
        </w:tc>
      </w:tr>
    </w:tbl>
    <w:p>
      <w:r>
        <w:br/>
      </w:r>
    </w:p>
    <w:p>
      <w:pPr>
        <w:jc w:val="right"/>
      </w:pPr>
      <w:r>
        <w:t>1- ما الذي نراه في السماء أثناء النهار؟</w:t>
        <w:br/>
        <w:t>أ) القمر    ب) الشمس    ج) النجوم    د) الغيوم فقط</w:t>
      </w:r>
    </w:p>
    <w:p>
      <w:pPr>
        <w:jc w:val="right"/>
      </w:pPr>
      <w:r>
        <w:t>2- أي فصل من فصول السنة يكون فيه الجو حارًّا؟</w:t>
        <w:br/>
        <w:t>أ) الشتاء    ب) الربيع    ج) الصيف    د) الخريف</w:t>
      </w:r>
    </w:p>
    <w:p>
      <w:pPr>
        <w:jc w:val="right"/>
      </w:pPr>
      <w:r>
        <w:t>3- ما الأداة التي نستخدمها لمعرفة حالة الطقس؟</w:t>
        <w:br/>
        <w:t>أ) ميزان الحرارة    ب) العصا    ج) المسطرة    د) الساعة</w:t>
      </w:r>
    </w:p>
    <w:p>
      <w:pPr>
        <w:jc w:val="right"/>
      </w:pPr>
      <w:r>
        <w:t>4- أي مما يلي يحدث في فصل الشتاء؟</w:t>
        <w:br/>
        <w:t>أ) تتفتح الأزهار    ب) يسقط الثلج أو المطر    ج) يشتد الحر    د) تتساقط الأوراق فقط</w:t>
      </w:r>
    </w:p>
    <w:p>
      <w:pPr>
        <w:jc w:val="right"/>
      </w:pPr>
      <w:r>
        <w:t>5- أي من التالي يُعد مادة صلبة؟</w:t>
        <w:br/>
        <w:t>أ) الهواء    ب) الماء    ج) الحجر    د) الدخان</w:t>
      </w:r>
    </w:p>
    <w:p>
      <w:pPr>
        <w:jc w:val="right"/>
      </w:pPr>
      <w:r>
        <w:t>6- ما شكل السائل؟</w:t>
        <w:br/>
        <w:t>أ) له شكل ثابت    ب) يتغير حسب الإناء    ج) له شكل مربع    د) يبقى ثابتًا</w:t>
      </w:r>
    </w:p>
    <w:p>
      <w:pPr>
        <w:jc w:val="right"/>
      </w:pPr>
      <w:r>
        <w:t>7- أي مما يلي غاز؟</w:t>
        <w:br/>
        <w:t>أ) العصير    ب) الزيت    ج) الهواء    د) الرمل</w:t>
      </w:r>
    </w:p>
    <w:p>
      <w:pPr>
        <w:jc w:val="right"/>
      </w:pPr>
      <w:r>
        <w:t>8- ما الذي يجعل الكرة تتحرك؟</w:t>
        <w:br/>
        <w:t>أ) تركها    ب) دفعها باليد    ج) وضعها    د) تغطيتها</w:t>
      </w:r>
    </w:p>
    <w:p>
      <w:pPr>
        <w:jc w:val="right"/>
      </w:pPr>
      <w:r>
        <w:t>9- أي مما يلي ينجذب إلى المغناطيس؟</w:t>
        <w:br/>
        <w:t>أ) خشب    ب) ورق    ج) مسمار حديد    د) قماش</w:t>
      </w:r>
    </w:p>
    <w:p>
      <w:pPr>
        <w:jc w:val="right"/>
      </w:pPr>
      <w:r>
        <w:t>10- من أين نحصل على الضوء الطبيعي؟</w:t>
        <w:br/>
        <w:t>أ) المصباح    ب) النار    ج) الشمس    د) الشمعة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sz w:val="28"/>
      </w:rPr>
      <w:t>شعار وزارة التعليم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